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A9ED" w14:textId="2F09695C" w:rsidR="00660FD9" w:rsidRDefault="00660FD9" w:rsidP="000D44EF">
      <w:pPr>
        <w:spacing w:before="20" w:after="20" w:line="120" w:lineRule="atLeast"/>
        <w:ind w:left="-1134" w:right="-567"/>
        <w:jc w:val="both"/>
        <w:rPr>
          <w:rFonts w:ascii="Arial" w:hAnsi="Arial" w:cs="Arial"/>
          <w:b/>
          <w:sz w:val="20"/>
        </w:rPr>
      </w:pPr>
      <w:r w:rsidRPr="00995E9E">
        <w:rPr>
          <w:rFonts w:ascii="Arial" w:hAnsi="Arial" w:cs="Arial"/>
          <w:b/>
          <w:sz w:val="20"/>
        </w:rPr>
        <w:t>Необходимо пред</w:t>
      </w:r>
      <w:r>
        <w:rPr>
          <w:rFonts w:ascii="Arial" w:hAnsi="Arial" w:cs="Arial"/>
          <w:b/>
          <w:sz w:val="20"/>
        </w:rPr>
        <w:t>о</w:t>
      </w:r>
      <w:r w:rsidRPr="00995E9E">
        <w:rPr>
          <w:rFonts w:ascii="Arial" w:hAnsi="Arial" w:cs="Arial"/>
          <w:b/>
          <w:sz w:val="20"/>
        </w:rPr>
        <w:t xml:space="preserve">ставлять следующие документы для согласования </w:t>
      </w:r>
      <w:r>
        <w:rPr>
          <w:rFonts w:ascii="Arial" w:hAnsi="Arial" w:cs="Arial"/>
          <w:b/>
          <w:sz w:val="20"/>
        </w:rPr>
        <w:t xml:space="preserve">пропусков для проезда </w:t>
      </w:r>
      <w:r w:rsidRPr="00995E9E">
        <w:rPr>
          <w:rFonts w:ascii="Arial" w:hAnsi="Arial" w:cs="Arial"/>
          <w:b/>
          <w:sz w:val="20"/>
        </w:rPr>
        <w:t>ТС:</w:t>
      </w:r>
    </w:p>
    <w:p w14:paraId="171BB54F" w14:textId="1D0744BC" w:rsidR="00660FD9" w:rsidRDefault="00660FD9" w:rsidP="000D44EF">
      <w:pPr>
        <w:spacing w:before="20" w:after="20" w:line="120" w:lineRule="atLeast"/>
        <w:ind w:left="-1134" w:right="-567"/>
        <w:jc w:val="both"/>
        <w:rPr>
          <w:rFonts w:ascii="Arial" w:hAnsi="Arial" w:cs="Arial"/>
          <w:b/>
          <w:sz w:val="20"/>
        </w:rPr>
      </w:pPr>
    </w:p>
    <w:p w14:paraId="3AE49A24" w14:textId="77777777" w:rsidR="00660FD9" w:rsidRPr="00995E9E" w:rsidRDefault="00660FD9" w:rsidP="000D44EF">
      <w:pPr>
        <w:spacing w:before="20" w:after="20" w:line="120" w:lineRule="atLeast"/>
        <w:ind w:left="-1134" w:right="-567"/>
        <w:jc w:val="both"/>
        <w:rPr>
          <w:rFonts w:ascii="Arial" w:hAnsi="Arial" w:cs="Arial"/>
          <w:b/>
          <w:sz w:val="20"/>
        </w:rPr>
      </w:pPr>
    </w:p>
    <w:p w14:paraId="2A168FDF" w14:textId="0DD05301" w:rsidR="0099385D" w:rsidRPr="001B00ED" w:rsidRDefault="00660FD9" w:rsidP="001B00ED">
      <w:pPr>
        <w:pStyle w:val="a3"/>
        <w:numPr>
          <w:ilvl w:val="0"/>
          <w:numId w:val="4"/>
        </w:numPr>
        <w:spacing w:before="20" w:after="20" w:line="120" w:lineRule="atLeast"/>
        <w:ind w:left="-709" w:right="-567" w:hanging="425"/>
      </w:pPr>
      <w:r w:rsidRPr="001B00ED">
        <w:rPr>
          <w:bCs/>
        </w:rPr>
        <w:t xml:space="preserve">Сведения о маршруте ТС по дорогам ПАО "Сургутнефтегаз" </w:t>
      </w:r>
    </w:p>
    <w:p w14:paraId="539F588B" w14:textId="29CA0EA2" w:rsidR="00660FD9" w:rsidRDefault="00660FD9" w:rsidP="001B00ED">
      <w:pPr>
        <w:pStyle w:val="msonormalmrcssattr"/>
        <w:numPr>
          <w:ilvl w:val="0"/>
          <w:numId w:val="4"/>
        </w:numPr>
        <w:spacing w:before="20" w:beforeAutospacing="0" w:after="20" w:afterAutospacing="0" w:line="120" w:lineRule="atLeast"/>
        <w:ind w:left="-709" w:right="-567" w:hanging="425"/>
        <w:rPr>
          <w:b/>
          <w:bCs/>
        </w:rPr>
      </w:pPr>
      <w:r>
        <w:t xml:space="preserve">Свидетельство о регистрации ТС – скан оригинала или заверенная копия  </w:t>
      </w:r>
    </w:p>
    <w:p w14:paraId="2314B4CC" w14:textId="4DBD6ACC" w:rsidR="00660FD9" w:rsidRDefault="00660FD9" w:rsidP="001B00ED">
      <w:pPr>
        <w:pStyle w:val="msonormalmrcssattr"/>
        <w:numPr>
          <w:ilvl w:val="0"/>
          <w:numId w:val="4"/>
        </w:numPr>
        <w:spacing w:before="20" w:beforeAutospacing="0" w:after="20" w:afterAutospacing="0" w:line="120" w:lineRule="atLeast"/>
        <w:ind w:left="-709" w:right="-567" w:hanging="425"/>
      </w:pPr>
      <w:r>
        <w:t xml:space="preserve">ОСАГО </w:t>
      </w:r>
    </w:p>
    <w:p w14:paraId="6C68C9F4" w14:textId="21344C3D" w:rsidR="00660FD9" w:rsidRPr="00660FD9" w:rsidRDefault="00660FD9" w:rsidP="001B00ED">
      <w:pPr>
        <w:pStyle w:val="msonormalmrcssattr"/>
        <w:numPr>
          <w:ilvl w:val="0"/>
          <w:numId w:val="4"/>
        </w:numPr>
        <w:spacing w:before="20" w:beforeAutospacing="0" w:after="20" w:afterAutospacing="0" w:line="120" w:lineRule="atLeast"/>
        <w:ind w:left="-709" w:right="-567" w:hanging="425"/>
        <w:rPr>
          <w:b/>
          <w:bCs/>
        </w:rPr>
      </w:pPr>
      <w:r>
        <w:t>ПТС - скан оригинала или заверенная копия</w:t>
      </w:r>
    </w:p>
    <w:p w14:paraId="0B18794C" w14:textId="05106DE3" w:rsidR="00660FD9" w:rsidRDefault="00660FD9" w:rsidP="001B00ED">
      <w:pPr>
        <w:pStyle w:val="msonormalmrcssattr"/>
        <w:numPr>
          <w:ilvl w:val="0"/>
          <w:numId w:val="4"/>
        </w:numPr>
        <w:spacing w:before="20" w:beforeAutospacing="0" w:after="20" w:afterAutospacing="0" w:line="120" w:lineRule="atLeast"/>
        <w:ind w:left="-709" w:right="-567" w:hanging="425"/>
      </w:pPr>
      <w:r>
        <w:t>Чек-лист проверки ТС</w:t>
      </w:r>
    </w:p>
    <w:p w14:paraId="44F22290" w14:textId="62544CBF" w:rsidR="00660FD9" w:rsidRDefault="00660FD9" w:rsidP="001B00ED">
      <w:pPr>
        <w:pStyle w:val="msonormalmrcssattr"/>
        <w:numPr>
          <w:ilvl w:val="0"/>
          <w:numId w:val="4"/>
        </w:numPr>
        <w:spacing w:before="20" w:beforeAutospacing="0" w:after="20" w:afterAutospacing="0" w:line="120" w:lineRule="atLeast"/>
        <w:ind w:left="-709" w:right="-567" w:hanging="425"/>
      </w:pPr>
      <w:r>
        <w:t>Диагностическая карта технического осмотра</w:t>
      </w:r>
    </w:p>
    <w:p w14:paraId="1824D2DE" w14:textId="5BC0C848" w:rsidR="00660FD9" w:rsidRDefault="00660FD9" w:rsidP="001B00ED">
      <w:pPr>
        <w:pStyle w:val="msonormalmrcssattr"/>
        <w:numPr>
          <w:ilvl w:val="0"/>
          <w:numId w:val="4"/>
        </w:numPr>
        <w:spacing w:before="20" w:beforeAutospacing="0" w:after="20" w:afterAutospacing="0" w:line="120" w:lineRule="atLeast"/>
        <w:ind w:left="-709" w:right="-567" w:hanging="425"/>
      </w:pPr>
      <w:r>
        <w:t xml:space="preserve">Договор аренды ТС </w:t>
      </w:r>
      <w:r w:rsidR="001B00ED">
        <w:t>(Если</w:t>
      </w:r>
      <w:r>
        <w:t xml:space="preserve"> ТС не в собственности ПО – обязателен)</w:t>
      </w:r>
    </w:p>
    <w:p w14:paraId="57BA5F58" w14:textId="15D1DA11" w:rsidR="00660FD9" w:rsidRDefault="00660FD9" w:rsidP="001B00ED">
      <w:pPr>
        <w:pStyle w:val="msonormalmrcssattr"/>
        <w:numPr>
          <w:ilvl w:val="0"/>
          <w:numId w:val="4"/>
        </w:numPr>
        <w:spacing w:before="20" w:beforeAutospacing="0" w:after="20" w:afterAutospacing="0" w:line="120" w:lineRule="atLeast"/>
        <w:ind w:left="-709" w:right="-567" w:hanging="425"/>
      </w:pPr>
      <w:r>
        <w:t>СМА (БСМТС) (Скрин СМА БРД</w:t>
      </w:r>
      <w:r w:rsidR="00E67DE0">
        <w:t xml:space="preserve"> с сетевого ресурса ГПН</w:t>
      </w:r>
      <w:r>
        <w:t>)</w:t>
      </w:r>
    </w:p>
    <w:p w14:paraId="649DB78E" w14:textId="53C0E982" w:rsidR="00E67DE0" w:rsidRDefault="00E67DE0" w:rsidP="00E67DE0">
      <w:pPr>
        <w:pStyle w:val="msonormalmrcssattr"/>
        <w:spacing w:before="20" w:beforeAutospacing="0" w:after="20" w:afterAutospacing="0" w:line="120" w:lineRule="atLeast"/>
        <w:ind w:left="-709" w:right="-567"/>
      </w:pPr>
      <w:r>
        <w:t>АТС должно транслировать местоположение на сервер ГПН</w:t>
      </w:r>
    </w:p>
    <w:p w14:paraId="23E8A4DD" w14:textId="69982DF6" w:rsidR="00660FD9" w:rsidRPr="00660FD9" w:rsidRDefault="00660FD9" w:rsidP="001B00ED">
      <w:pPr>
        <w:pStyle w:val="a3"/>
        <w:numPr>
          <w:ilvl w:val="0"/>
          <w:numId w:val="4"/>
        </w:numPr>
        <w:spacing w:before="20" w:after="20" w:line="120" w:lineRule="atLeast"/>
        <w:ind w:left="-709" w:right="-567" w:hanging="425"/>
      </w:pPr>
      <w:r w:rsidRPr="00660FD9">
        <w:t>ДОПОГ – для бензовозов</w:t>
      </w:r>
    </w:p>
    <w:p w14:paraId="2EEDBA6A" w14:textId="32678D43" w:rsidR="00660FD9" w:rsidRDefault="00660FD9" w:rsidP="001B00ED">
      <w:pPr>
        <w:pStyle w:val="a3"/>
        <w:numPr>
          <w:ilvl w:val="0"/>
          <w:numId w:val="4"/>
        </w:numPr>
        <w:spacing w:before="20" w:after="20" w:line="120" w:lineRule="atLeast"/>
        <w:ind w:left="-709" w:right="-567" w:hanging="425"/>
      </w:pPr>
      <w:r w:rsidRPr="00660FD9">
        <w:t xml:space="preserve">Специальное разрешение для проезда тяжеловесной и крупногабаритной техники либо акт группы по транспорту </w:t>
      </w:r>
      <w:proofErr w:type="spellStart"/>
      <w:r w:rsidRPr="00660FD9">
        <w:t>ф.УТТиСТ</w:t>
      </w:r>
      <w:proofErr w:type="spellEnd"/>
      <w:r w:rsidRPr="00660FD9">
        <w:t>.</w:t>
      </w:r>
    </w:p>
    <w:p w14:paraId="49A30640" w14:textId="0D699D13" w:rsidR="006D6D5D" w:rsidRDefault="006D6D5D" w:rsidP="001B00ED">
      <w:pPr>
        <w:pStyle w:val="a3"/>
        <w:numPr>
          <w:ilvl w:val="0"/>
          <w:numId w:val="4"/>
        </w:numPr>
        <w:spacing w:before="20" w:after="20" w:line="120" w:lineRule="atLeast"/>
        <w:ind w:left="-709" w:right="-567" w:hanging="425"/>
      </w:pPr>
      <w:r>
        <w:t xml:space="preserve">Для </w:t>
      </w:r>
      <w:r w:rsidRPr="006D6D5D">
        <w:rPr>
          <w:b/>
        </w:rPr>
        <w:t>субподрядных</w:t>
      </w:r>
      <w:r w:rsidR="007F070C">
        <w:rPr>
          <w:b/>
        </w:rPr>
        <w:t xml:space="preserve"> иподрядных</w:t>
      </w:r>
      <w:bookmarkStart w:id="0" w:name="_GoBack"/>
      <w:bookmarkEnd w:id="0"/>
      <w:r>
        <w:t xml:space="preserve"> организаций необходимо прикладывать договор с заказчиком</w:t>
      </w:r>
    </w:p>
    <w:p w14:paraId="63BBCB62" w14:textId="46B288A0" w:rsidR="00660FD9" w:rsidRPr="00D4025A" w:rsidRDefault="00660FD9" w:rsidP="000D44EF">
      <w:pPr>
        <w:spacing w:before="20" w:after="20" w:line="120" w:lineRule="atLeast"/>
        <w:ind w:left="-1134" w:right="-567"/>
        <w:rPr>
          <w:b/>
        </w:rPr>
      </w:pPr>
      <w:r w:rsidRPr="00D4025A">
        <w:rPr>
          <w:b/>
        </w:rPr>
        <w:t>Копии заверяются подписью Директора Исполнителя</w:t>
      </w:r>
      <w:r w:rsidR="00822B00" w:rsidRPr="00D4025A">
        <w:rPr>
          <w:b/>
        </w:rPr>
        <w:t xml:space="preserve"> </w:t>
      </w:r>
      <w:r w:rsidRPr="00D4025A">
        <w:rPr>
          <w:b/>
        </w:rPr>
        <w:t xml:space="preserve">и Печатью </w:t>
      </w:r>
    </w:p>
    <w:p w14:paraId="2A99192F" w14:textId="77777777" w:rsidR="000D44EF" w:rsidRDefault="00822B00" w:rsidP="000D44EF">
      <w:pPr>
        <w:spacing w:before="20" w:after="20" w:line="120" w:lineRule="atLeast"/>
        <w:ind w:left="-1134" w:right="-567"/>
      </w:pPr>
      <w:r w:rsidRPr="00D4025A">
        <w:rPr>
          <w:b/>
        </w:rPr>
        <w:t xml:space="preserve">В случае предоставления ТС посредством субподряда, </w:t>
      </w:r>
      <w:r w:rsidR="00D4025A" w:rsidRPr="00D4025A">
        <w:rPr>
          <w:b/>
        </w:rPr>
        <w:t>скан ПТС штампуется исключительно Исполнителем по основному договору с ГПН-С</w:t>
      </w:r>
      <w:r w:rsidR="00D4025A">
        <w:rPr>
          <w:b/>
        </w:rPr>
        <w:t xml:space="preserve"> </w:t>
      </w:r>
      <w:r w:rsidR="00D4025A">
        <w:t xml:space="preserve"> </w:t>
      </w:r>
    </w:p>
    <w:p w14:paraId="21D0779C" w14:textId="6495624F" w:rsidR="00D4025A" w:rsidRDefault="00D4025A" w:rsidP="00660FD9">
      <w:pPr>
        <w:ind w:left="-1134"/>
      </w:pPr>
    </w:p>
    <w:p w14:paraId="51E95673" w14:textId="296F2B9D" w:rsidR="000D44EF" w:rsidRDefault="001B00ED" w:rsidP="00660FD9">
      <w:pPr>
        <w:ind w:left="-1134"/>
      </w:pPr>
      <w:r>
        <w:t>В случае введения в работу подрядчиком дополнительных ТС, не внесенных в реестр ранее, он направляет официальный запрос в адрес Директора Дивизиона, с приложением указанных документов.</w:t>
      </w:r>
    </w:p>
    <w:p w14:paraId="28E8F05E" w14:textId="0B5A00D2" w:rsidR="001B00ED" w:rsidRDefault="001B00ED" w:rsidP="00660FD9">
      <w:pPr>
        <w:ind w:left="-1134"/>
      </w:pPr>
    </w:p>
    <w:p w14:paraId="16DE3462" w14:textId="605E0B46" w:rsidR="001B00ED" w:rsidRDefault="00391DC5" w:rsidP="00391DC5">
      <w:pPr>
        <w:spacing w:before="20" w:after="20"/>
        <w:ind w:left="-1134"/>
        <w:rPr>
          <w:b/>
        </w:rPr>
      </w:pPr>
      <w:r w:rsidRPr="00391DC5">
        <w:rPr>
          <w:b/>
        </w:rPr>
        <w:t>Д</w:t>
      </w:r>
      <w:r w:rsidR="001B00ED" w:rsidRPr="00391DC5">
        <w:rPr>
          <w:b/>
        </w:rPr>
        <w:t xml:space="preserve">ля привлечения субподряда необходимо направить заявку на согласование субподрядчиков с </w:t>
      </w:r>
      <w:r w:rsidRPr="00391DC5">
        <w:rPr>
          <w:b/>
        </w:rPr>
        <w:t>приложением документов:</w:t>
      </w:r>
    </w:p>
    <w:p w14:paraId="103BD18A" w14:textId="77777777" w:rsidR="00391DC5" w:rsidRPr="00391DC5" w:rsidRDefault="00391DC5" w:rsidP="00391DC5">
      <w:pPr>
        <w:spacing w:before="20" w:after="20"/>
        <w:ind w:left="-1134"/>
        <w:rPr>
          <w:b/>
        </w:rPr>
      </w:pPr>
    </w:p>
    <w:p w14:paraId="3351993A" w14:textId="77777777" w:rsidR="00391DC5" w:rsidRDefault="00391DC5" w:rsidP="00391DC5">
      <w:pPr>
        <w:spacing w:before="20" w:after="20"/>
        <w:ind w:left="-1134"/>
      </w:pPr>
      <w:r>
        <w:t>1. Копия уставных документов в последней редакции;</w:t>
      </w:r>
    </w:p>
    <w:p w14:paraId="5C701305" w14:textId="77777777" w:rsidR="00391DC5" w:rsidRDefault="00391DC5" w:rsidP="00391DC5">
      <w:pPr>
        <w:spacing w:before="20" w:after="20"/>
        <w:ind w:left="-1134"/>
      </w:pPr>
      <w:r>
        <w:t>2. Копия свидетельства о государственной регистрации юридического лица;</w:t>
      </w:r>
    </w:p>
    <w:p w14:paraId="5296958F" w14:textId="77777777" w:rsidR="00391DC5" w:rsidRDefault="00391DC5" w:rsidP="00391DC5">
      <w:pPr>
        <w:spacing w:before="20" w:after="20"/>
        <w:ind w:left="-1134"/>
      </w:pPr>
      <w:r>
        <w:t>3. Копия свидетельства о постановке на налоговый учет (ИНН/КПП);</w:t>
      </w:r>
    </w:p>
    <w:p w14:paraId="75F47A9E" w14:textId="77777777" w:rsidR="00391DC5" w:rsidRDefault="00391DC5" w:rsidP="00391DC5">
      <w:pPr>
        <w:spacing w:before="20" w:after="20"/>
        <w:ind w:left="-1134"/>
      </w:pPr>
      <w:r>
        <w:t>4. Банковская карточка предприятия с образцами подписей;</w:t>
      </w:r>
    </w:p>
    <w:p w14:paraId="3F110047" w14:textId="77777777" w:rsidR="00391DC5" w:rsidRDefault="00391DC5" w:rsidP="00391DC5">
      <w:pPr>
        <w:spacing w:before="20" w:after="20"/>
        <w:ind w:left="-1134"/>
      </w:pPr>
      <w:r>
        <w:t>5. Копия решения собственника о назначении исполнительного органа;</w:t>
      </w:r>
    </w:p>
    <w:p w14:paraId="0A446775" w14:textId="77777777" w:rsidR="00391DC5" w:rsidRDefault="00391DC5" w:rsidP="00391DC5">
      <w:pPr>
        <w:spacing w:before="20" w:after="20"/>
        <w:ind w:left="-1134"/>
      </w:pPr>
      <w:r>
        <w:t>6. Копия бухгалтерского баланса и отчета о прибылях и убытках на последнюю отчетную дату;</w:t>
      </w:r>
    </w:p>
    <w:p w14:paraId="7D41A7CD" w14:textId="77777777" w:rsidR="00391DC5" w:rsidRDefault="00391DC5" w:rsidP="00391DC5">
      <w:pPr>
        <w:spacing w:before="20" w:after="20"/>
        <w:ind w:left="-1134"/>
      </w:pPr>
      <w:r>
        <w:t>7. Копия карточки предприятия с указанием: наименования предприятия полное и краткое, юридического и почтового адреса, ОКВЭД (основной)/ОКОНХ, ОКПО, ИНН, КПП, ОКТМО, ОГРН, № телефона, факс, E-</w:t>
      </w:r>
      <w:proofErr w:type="spellStart"/>
      <w:r>
        <w:t>mail</w:t>
      </w:r>
      <w:proofErr w:type="spellEnd"/>
      <w:r>
        <w:t>; банковских реквизитов: БИК, расчетного счета, корреспондентского счета, наименования банка, города;</w:t>
      </w:r>
    </w:p>
    <w:p w14:paraId="5ACF5B6E" w14:textId="77777777" w:rsidR="00391DC5" w:rsidRDefault="00391DC5" w:rsidP="00391DC5">
      <w:pPr>
        <w:spacing w:before="20" w:after="20"/>
        <w:ind w:left="-1134"/>
      </w:pPr>
      <w:r>
        <w:t>8. Образцы печатей, которые являются действительными для всех документов по договору;</w:t>
      </w:r>
    </w:p>
    <w:p w14:paraId="5FF383D2" w14:textId="77777777" w:rsidR="00391DC5" w:rsidRDefault="00391DC5" w:rsidP="00391DC5">
      <w:pPr>
        <w:spacing w:before="20" w:after="20"/>
        <w:ind w:left="-1134"/>
      </w:pPr>
      <w:r>
        <w:t xml:space="preserve">9. Иные документы по требованию Заказчика, в том числе документы, подтверждающие соответствие </w:t>
      </w:r>
      <w:proofErr w:type="spellStart"/>
      <w:r>
        <w:t>Субисполнителя</w:t>
      </w:r>
      <w:proofErr w:type="spellEnd"/>
      <w:r>
        <w:t xml:space="preserve"> требованиям квалификации, предъявляемым к Исполнителю;</w:t>
      </w:r>
    </w:p>
    <w:p w14:paraId="5624D8CD" w14:textId="12E35872" w:rsidR="00391DC5" w:rsidRDefault="00391DC5" w:rsidP="00391DC5">
      <w:pPr>
        <w:spacing w:before="20" w:after="20"/>
        <w:ind w:left="-1134"/>
      </w:pPr>
      <w:r>
        <w:t>10. Реестр техники, привлекаемой к оказанию услуг.</w:t>
      </w:r>
    </w:p>
    <w:p w14:paraId="36C4C2FD" w14:textId="357938E1" w:rsidR="00B152AC" w:rsidRPr="00B152AC" w:rsidRDefault="00B152AC" w:rsidP="00391DC5">
      <w:pPr>
        <w:spacing w:before="20" w:after="20"/>
        <w:ind w:left="-1134"/>
        <w:rPr>
          <w:b/>
        </w:rPr>
      </w:pPr>
    </w:p>
    <w:p w14:paraId="3679727A" w14:textId="13AF41A3" w:rsidR="00B152AC" w:rsidRPr="00B152AC" w:rsidRDefault="00B152AC" w:rsidP="00B152AC">
      <w:pPr>
        <w:spacing w:before="20" w:after="20"/>
        <w:ind w:left="-1134"/>
        <w:rPr>
          <w:b/>
          <w:sz w:val="20"/>
        </w:rPr>
      </w:pPr>
      <w:r w:rsidRPr="00B152AC">
        <w:rPr>
          <w:b/>
          <w:sz w:val="20"/>
        </w:rPr>
        <w:t>Субподряд может составлять не более 30% от общего парка, в соответствии с договором.</w:t>
      </w:r>
    </w:p>
    <w:p w14:paraId="53A60D99" w14:textId="77777777" w:rsidR="001B00ED" w:rsidRPr="00660FD9" w:rsidRDefault="001B00ED" w:rsidP="00660FD9">
      <w:pPr>
        <w:ind w:left="-1134"/>
      </w:pPr>
    </w:p>
    <w:sectPr w:rsidR="001B00ED" w:rsidRPr="0066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B74"/>
    <w:multiLevelType w:val="hybridMultilevel"/>
    <w:tmpl w:val="329A957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46A31BA7"/>
    <w:multiLevelType w:val="hybridMultilevel"/>
    <w:tmpl w:val="F72A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F55F4"/>
    <w:multiLevelType w:val="hybridMultilevel"/>
    <w:tmpl w:val="933A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97339"/>
    <w:multiLevelType w:val="hybridMultilevel"/>
    <w:tmpl w:val="1C4E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5D"/>
    <w:rsid w:val="000D44EF"/>
    <w:rsid w:val="001B00ED"/>
    <w:rsid w:val="00391DC5"/>
    <w:rsid w:val="004E756A"/>
    <w:rsid w:val="00660FD9"/>
    <w:rsid w:val="006D6D5D"/>
    <w:rsid w:val="007F070C"/>
    <w:rsid w:val="00822B00"/>
    <w:rsid w:val="0099385D"/>
    <w:rsid w:val="00B152AC"/>
    <w:rsid w:val="00D4025A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76FF"/>
  <w15:chartTrackingRefBased/>
  <w15:docId w15:val="{DA3358A1-DC4B-4B8F-9C4A-628A2CC8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60FD9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1B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Бурбан Михаил Александрович</dc:creator>
  <cp:keywords/>
  <dc:description/>
  <cp:lastModifiedBy>Бурбан Михаил Александрович</cp:lastModifiedBy>
  <cp:revision>7</cp:revision>
  <dcterms:created xsi:type="dcterms:W3CDTF">2023-01-19T10:08:00Z</dcterms:created>
  <dcterms:modified xsi:type="dcterms:W3CDTF">2023-02-13T09:22:00Z</dcterms:modified>
</cp:coreProperties>
</file>